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4F5" w:rsidRDefault="006434F5" w:rsidP="008F5F44">
      <w:pPr>
        <w:jc w:val="center"/>
        <w:rPr>
          <w:rFonts w:ascii="Tahoma" w:hAnsi="Tahoma" w:cs="Tahoma"/>
          <w:b/>
        </w:rPr>
      </w:pPr>
    </w:p>
    <w:p w:rsidR="006434F5" w:rsidRDefault="006434F5" w:rsidP="008F5F44">
      <w:pPr>
        <w:jc w:val="center"/>
        <w:rPr>
          <w:rFonts w:ascii="Tahoma" w:hAnsi="Tahoma" w:cs="Tahoma"/>
          <w:b/>
          <w:sz w:val="56"/>
          <w:szCs w:val="56"/>
        </w:rPr>
      </w:pPr>
    </w:p>
    <w:p w:rsidR="006434F5" w:rsidRDefault="006434F5" w:rsidP="008F5F44">
      <w:pPr>
        <w:jc w:val="center"/>
        <w:rPr>
          <w:rFonts w:ascii="Tahoma" w:hAnsi="Tahoma" w:cs="Tahoma"/>
          <w:b/>
          <w:sz w:val="56"/>
          <w:szCs w:val="56"/>
        </w:rPr>
      </w:pPr>
    </w:p>
    <w:p w:rsidR="006434F5" w:rsidRPr="00A83065" w:rsidRDefault="008F5F44" w:rsidP="008F5F44">
      <w:pPr>
        <w:jc w:val="center"/>
        <w:rPr>
          <w:rFonts w:ascii="Tahoma" w:hAnsi="Tahoma" w:cs="Tahoma"/>
          <w:b/>
          <w:sz w:val="36"/>
          <w:szCs w:val="36"/>
        </w:rPr>
      </w:pPr>
      <w:r w:rsidRPr="00A83065">
        <w:rPr>
          <w:rFonts w:ascii="Tahoma" w:hAnsi="Tahoma" w:cs="Tahoma"/>
          <w:b/>
          <w:sz w:val="36"/>
          <w:szCs w:val="36"/>
        </w:rPr>
        <w:t xml:space="preserve">KİŞİSEL VERİLERİN </w:t>
      </w:r>
    </w:p>
    <w:p w:rsidR="006434F5" w:rsidRPr="00A83065" w:rsidRDefault="008F5F44" w:rsidP="008F5F44">
      <w:pPr>
        <w:jc w:val="center"/>
        <w:rPr>
          <w:rFonts w:ascii="Tahoma" w:hAnsi="Tahoma" w:cs="Tahoma"/>
          <w:b/>
          <w:sz w:val="36"/>
          <w:szCs w:val="36"/>
        </w:rPr>
      </w:pPr>
      <w:r w:rsidRPr="00A83065">
        <w:rPr>
          <w:rFonts w:ascii="Tahoma" w:hAnsi="Tahoma" w:cs="Tahoma"/>
          <w:b/>
          <w:sz w:val="36"/>
          <w:szCs w:val="36"/>
        </w:rPr>
        <w:t>SİLİNMESİ</w:t>
      </w:r>
      <w:r w:rsidR="00A83065" w:rsidRPr="00A83065">
        <w:rPr>
          <w:rFonts w:ascii="Tahoma" w:hAnsi="Tahoma" w:cs="Tahoma"/>
          <w:b/>
          <w:sz w:val="36"/>
          <w:szCs w:val="36"/>
        </w:rPr>
        <w:t>,</w:t>
      </w:r>
      <w:r w:rsidRPr="00A83065">
        <w:rPr>
          <w:rFonts w:ascii="Tahoma" w:hAnsi="Tahoma" w:cs="Tahoma"/>
          <w:b/>
          <w:sz w:val="36"/>
          <w:szCs w:val="36"/>
        </w:rPr>
        <w:t xml:space="preserve"> </w:t>
      </w:r>
    </w:p>
    <w:p w:rsidR="006434F5" w:rsidRPr="00A83065" w:rsidRDefault="008F5F44" w:rsidP="008F5F44">
      <w:pPr>
        <w:jc w:val="center"/>
        <w:rPr>
          <w:rFonts w:ascii="Tahoma" w:hAnsi="Tahoma" w:cs="Tahoma"/>
          <w:b/>
          <w:sz w:val="36"/>
          <w:szCs w:val="36"/>
        </w:rPr>
      </w:pPr>
      <w:r w:rsidRPr="00A83065">
        <w:rPr>
          <w:rFonts w:ascii="Tahoma" w:hAnsi="Tahoma" w:cs="Tahoma"/>
          <w:b/>
          <w:sz w:val="36"/>
          <w:szCs w:val="36"/>
        </w:rPr>
        <w:t>YOK EDİLMESİ</w:t>
      </w:r>
      <w:r w:rsidR="00A83065" w:rsidRPr="00A83065">
        <w:rPr>
          <w:rFonts w:ascii="Tahoma" w:hAnsi="Tahoma" w:cs="Tahoma"/>
          <w:b/>
          <w:sz w:val="36"/>
          <w:szCs w:val="36"/>
        </w:rPr>
        <w:t>,</w:t>
      </w:r>
      <w:r w:rsidRPr="00A83065">
        <w:rPr>
          <w:rFonts w:ascii="Tahoma" w:hAnsi="Tahoma" w:cs="Tahoma"/>
          <w:b/>
          <w:sz w:val="36"/>
          <w:szCs w:val="36"/>
        </w:rPr>
        <w:t xml:space="preserve"> </w:t>
      </w:r>
    </w:p>
    <w:p w:rsidR="008F5F44" w:rsidRPr="00A83065" w:rsidRDefault="008F5F44" w:rsidP="008F5F44">
      <w:pPr>
        <w:jc w:val="center"/>
        <w:rPr>
          <w:rFonts w:ascii="Tahoma" w:hAnsi="Tahoma" w:cs="Tahoma"/>
          <w:b/>
          <w:sz w:val="36"/>
          <w:szCs w:val="36"/>
        </w:rPr>
      </w:pPr>
      <w:r w:rsidRPr="00A83065">
        <w:rPr>
          <w:rFonts w:ascii="Tahoma" w:hAnsi="Tahoma" w:cs="Tahoma"/>
          <w:b/>
          <w:sz w:val="36"/>
          <w:szCs w:val="36"/>
        </w:rPr>
        <w:t>ANONİM HALE GETİRİLMESİ</w:t>
      </w:r>
      <w:r w:rsidR="00A83065" w:rsidRPr="00A83065">
        <w:rPr>
          <w:rFonts w:ascii="Tahoma" w:hAnsi="Tahoma" w:cs="Tahoma"/>
          <w:b/>
          <w:sz w:val="36"/>
          <w:szCs w:val="36"/>
        </w:rPr>
        <w:t>,</w:t>
      </w:r>
    </w:p>
    <w:p w:rsidR="008F5F44" w:rsidRPr="00A83065" w:rsidRDefault="00A83065" w:rsidP="008F5F44">
      <w:pPr>
        <w:jc w:val="center"/>
        <w:rPr>
          <w:b/>
          <w:sz w:val="36"/>
          <w:szCs w:val="36"/>
        </w:rPr>
      </w:pPr>
      <w:r w:rsidRPr="00A83065">
        <w:rPr>
          <w:rFonts w:ascii="Tahoma" w:hAnsi="Tahoma" w:cs="Tahoma"/>
          <w:b/>
          <w:sz w:val="36"/>
          <w:szCs w:val="36"/>
        </w:rPr>
        <w:t>POLİTİKASI</w:t>
      </w:r>
    </w:p>
    <w:p w:rsidR="006434F5" w:rsidRDefault="006434F5" w:rsidP="006434F5"/>
    <w:p w:rsidR="006434F5" w:rsidRDefault="006434F5" w:rsidP="006434F5"/>
    <w:p w:rsidR="00A67F54" w:rsidRPr="00A67F54" w:rsidRDefault="00A67F54"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t>ÖNSÖZ</w:t>
      </w:r>
    </w:p>
    <w:p w:rsidR="00A67F54" w:rsidRPr="00A67F54" w:rsidRDefault="007608F6" w:rsidP="00A67F54">
      <w:pPr>
        <w:spacing w:before="0" w:after="0"/>
        <w:rPr>
          <w:rFonts w:ascii="Times New Roman" w:hAnsi="Times New Roman" w:cs="Times New Roman"/>
        </w:rPr>
      </w:pPr>
      <w:r>
        <w:rPr>
          <w:rFonts w:ascii="Times New Roman" w:hAnsi="Times New Roman" w:cs="Times New Roman"/>
        </w:rPr>
        <w:t xml:space="preserve">Alsancak </w:t>
      </w:r>
      <w:proofErr w:type="spellStart"/>
      <w:r>
        <w:rPr>
          <w:rFonts w:ascii="Times New Roman" w:hAnsi="Times New Roman" w:cs="Times New Roman"/>
        </w:rPr>
        <w:t>Bilrad</w:t>
      </w:r>
      <w:proofErr w:type="spellEnd"/>
      <w:r>
        <w:rPr>
          <w:rFonts w:ascii="Times New Roman" w:hAnsi="Times New Roman" w:cs="Times New Roman"/>
        </w:rPr>
        <w:t xml:space="preserve"> </w:t>
      </w:r>
      <w:proofErr w:type="spellStart"/>
      <w:r>
        <w:rPr>
          <w:rFonts w:ascii="Times New Roman" w:hAnsi="Times New Roman" w:cs="Times New Roman"/>
        </w:rPr>
        <w:t>Emar</w:t>
      </w:r>
      <w:proofErr w:type="spellEnd"/>
      <w:r>
        <w:rPr>
          <w:rFonts w:ascii="Times New Roman" w:hAnsi="Times New Roman" w:cs="Times New Roman"/>
        </w:rPr>
        <w:t xml:space="preserve"> Özel Sağlık </w:t>
      </w:r>
      <w:proofErr w:type="spellStart"/>
      <w:r>
        <w:rPr>
          <w:rFonts w:ascii="Times New Roman" w:hAnsi="Times New Roman" w:cs="Times New Roman"/>
        </w:rPr>
        <w:t>Hizm</w:t>
      </w:r>
      <w:proofErr w:type="spellEnd"/>
      <w:r>
        <w:rPr>
          <w:rFonts w:ascii="Times New Roman" w:hAnsi="Times New Roman" w:cs="Times New Roman"/>
        </w:rPr>
        <w:t xml:space="preserve">. Tic. Ltd. Şti. </w:t>
      </w:r>
      <w:r w:rsidRPr="000368C7">
        <w:rPr>
          <w:rFonts w:ascii="Times New Roman" w:hAnsi="Times New Roman" w:cs="Times New Roman"/>
        </w:rPr>
        <w:t xml:space="preserve"> </w:t>
      </w:r>
      <w:r>
        <w:rPr>
          <w:rFonts w:ascii="Times New Roman" w:hAnsi="Times New Roman" w:cs="Times New Roman"/>
        </w:rPr>
        <w:t>(BİLRAD</w:t>
      </w:r>
      <w:r w:rsidRPr="00C01F9D">
        <w:rPr>
          <w:rFonts w:ascii="Times New Roman" w:hAnsi="Times New Roman" w:cs="Times New Roman"/>
        </w:rPr>
        <w:t>)</w:t>
      </w:r>
      <w:r w:rsidRPr="00C01F9D">
        <w:rPr>
          <w:rFonts w:ascii="Times New Roman" w:hAnsi="Times New Roman" w:cs="Times New Roman"/>
          <w:color w:val="000000" w:themeColor="text1"/>
        </w:rPr>
        <w:t>.</w:t>
      </w:r>
      <w:r w:rsidR="00A67F54" w:rsidRPr="00A67F54">
        <w:rPr>
          <w:rFonts w:ascii="Times New Roman" w:hAnsi="Times New Roman" w:cs="Times New Roman"/>
        </w:rPr>
        <w:t>, 6698 Sayılı Kişisel Verilerin Korunması Hakkında Kanun ve özel hüküm içeren sair mevzuata uygun olarak muhafaza etmekte olduğu kişisel verileri, 6698 Sayılı Kanun gereğince şartları oluştuğunda, şirket politikası gereğince veya ilgilinin talebi halinde aşağıda yer alan süreçlere uygun olarak silebilir, yok edebilir veya anonim hale getirebilir.</w:t>
      </w:r>
    </w:p>
    <w:p w:rsidR="00A67F54" w:rsidRPr="00A67F54" w:rsidRDefault="00A67F54" w:rsidP="00A67F54">
      <w:pPr>
        <w:spacing w:before="0" w:after="0"/>
        <w:rPr>
          <w:rFonts w:ascii="Times New Roman" w:hAnsi="Times New Roman" w:cs="Times New Roman"/>
        </w:rPr>
      </w:pPr>
      <w:r w:rsidRPr="00A67F54">
        <w:rPr>
          <w:rFonts w:ascii="Times New Roman" w:hAnsi="Times New Roman" w:cs="Times New Roman"/>
        </w:rPr>
        <w:t>Kişisel verilerin silinmesi, yok edilmesi veya anonim hale getirilmesi halinde bir çelişki doğması halinde öncelikle 6698 sayılı kanun hükümleri ve Kişisel Verileri Koruma Kurumu ilke kararları tatbik edilecektir.</w:t>
      </w:r>
    </w:p>
    <w:p w:rsidR="00A67F54" w:rsidRPr="00A67F54" w:rsidRDefault="00A67F54" w:rsidP="00A67F54">
      <w:pPr>
        <w:spacing w:before="0" w:after="0"/>
        <w:rPr>
          <w:rFonts w:ascii="Times New Roman" w:hAnsi="Times New Roman" w:cs="Times New Roman"/>
        </w:rPr>
      </w:pPr>
      <w:r w:rsidRPr="00A67F54">
        <w:rPr>
          <w:rFonts w:ascii="Times New Roman" w:hAnsi="Times New Roman" w:cs="Times New Roman"/>
        </w:rPr>
        <w:t>İşbu politikada veya mevzuatta oluşabilecek revizyonlar tarih ve konu belirtilerek politikaya eklenecek, gerekli duyurular yapıldıktan sonra politikanın ayrılmaz bir parçası olarak kabul edilecektir.</w:t>
      </w:r>
    </w:p>
    <w:p w:rsidR="006434F5" w:rsidRDefault="006434F5" w:rsidP="006434F5"/>
    <w:p w:rsidR="00A83065" w:rsidRDefault="00A83065" w:rsidP="006434F5"/>
    <w:p w:rsidR="006434F5" w:rsidRPr="00A83065" w:rsidRDefault="00A83065" w:rsidP="00A83065">
      <w:pPr>
        <w:jc w:val="center"/>
        <w:rPr>
          <w:b/>
        </w:rPr>
      </w:pPr>
      <w:r>
        <w:rPr>
          <w:b/>
        </w:rPr>
        <w:t>-</w:t>
      </w:r>
      <w:r w:rsidRPr="00A83065">
        <w:rPr>
          <w:b/>
        </w:rPr>
        <w:t>YAYIN TARİHİ 01</w:t>
      </w:r>
      <w:r>
        <w:rPr>
          <w:b/>
        </w:rPr>
        <w:t>/</w:t>
      </w:r>
      <w:r w:rsidR="005974EC">
        <w:rPr>
          <w:b/>
        </w:rPr>
        <w:t>12</w:t>
      </w:r>
      <w:r>
        <w:rPr>
          <w:b/>
        </w:rPr>
        <w:t>/</w:t>
      </w:r>
      <w:r w:rsidR="003D0C61">
        <w:rPr>
          <w:b/>
        </w:rPr>
        <w:t>2019</w:t>
      </w:r>
      <w:r>
        <w:rPr>
          <w:b/>
        </w:rPr>
        <w:t>-</w:t>
      </w:r>
    </w:p>
    <w:p w:rsidR="00A83065" w:rsidRDefault="00A83065" w:rsidP="006434F5">
      <w:pPr>
        <w:jc w:val="center"/>
      </w:pPr>
    </w:p>
    <w:p w:rsidR="00E069C2" w:rsidRPr="00A67F54" w:rsidRDefault="00916266"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lastRenderedPageBreak/>
        <w:t>I-</w:t>
      </w:r>
      <w:r w:rsidR="00E069C2" w:rsidRPr="00A67F54">
        <w:rPr>
          <w:rFonts w:ascii="Times New Roman" w:hAnsi="Times New Roman" w:cs="Times New Roman"/>
          <w:b/>
          <w:color w:val="FF0000"/>
        </w:rPr>
        <w:t>KİŞİSEL VERİLERİN SİLİNMESİ</w:t>
      </w:r>
    </w:p>
    <w:p w:rsidR="006434F5" w:rsidRPr="00A67F54" w:rsidRDefault="00E069C2" w:rsidP="00A67F54">
      <w:pPr>
        <w:spacing w:before="0" w:after="0"/>
        <w:rPr>
          <w:rFonts w:ascii="Times New Roman" w:hAnsi="Times New Roman" w:cs="Times New Roman"/>
        </w:rPr>
      </w:pPr>
      <w:r w:rsidRPr="00A67F54">
        <w:rPr>
          <w:rFonts w:ascii="Times New Roman" w:hAnsi="Times New Roman" w:cs="Times New Roman"/>
        </w:rPr>
        <w:t xml:space="preserve">Kişisel verilerin silinmesi, kişisel verilerin ilgili kullanıcılar için hiçbir şekilde erişilemez ve tekrar kullanılamaz hale getirilmesi işlemidir. </w:t>
      </w:r>
      <w:r w:rsidR="006434F5" w:rsidRPr="00A67F54">
        <w:rPr>
          <w:rFonts w:ascii="Times New Roman" w:hAnsi="Times New Roman" w:cs="Times New Roman"/>
        </w:rPr>
        <w:t xml:space="preserve"> Silinen verilere, veri sorumlusu haricinde bulunan ilgili kullanıcılar tarafından ulaşılamaz ve kullanılamaz.</w:t>
      </w:r>
    </w:p>
    <w:p w:rsidR="006434F5" w:rsidRPr="00A67F54" w:rsidRDefault="00916266"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t>A-</w:t>
      </w:r>
      <w:r w:rsidR="006434F5" w:rsidRPr="00A67F54">
        <w:rPr>
          <w:rFonts w:ascii="Times New Roman" w:hAnsi="Times New Roman" w:cs="Times New Roman"/>
          <w:b/>
          <w:color w:val="FF0000"/>
        </w:rPr>
        <w:t>KİŞİSEL VERİLERİN SİLİNMESİ SÜRECİ</w:t>
      </w:r>
    </w:p>
    <w:p w:rsidR="00AF7282" w:rsidRPr="00A67F54" w:rsidRDefault="00AF7282" w:rsidP="00A67F54">
      <w:pPr>
        <w:spacing w:before="0" w:after="0"/>
        <w:rPr>
          <w:rFonts w:ascii="Times New Roman" w:hAnsi="Times New Roman" w:cs="Times New Roman"/>
        </w:rPr>
      </w:pPr>
      <w:r w:rsidRPr="00A67F54">
        <w:rPr>
          <w:rFonts w:ascii="Times New Roman" w:hAnsi="Times New Roman" w:cs="Times New Roman"/>
        </w:rPr>
        <w:t>Kişisel veriler ilgilinin talebi ve kanuni bir zorunluluk bulunduğu takdirde mevzuata ve talebe uygun olarak silinir.</w:t>
      </w:r>
      <w:r w:rsidR="002A053B" w:rsidRPr="00A67F54">
        <w:rPr>
          <w:rFonts w:ascii="Times New Roman" w:hAnsi="Times New Roman" w:cs="Times New Roman"/>
        </w:rPr>
        <w:t xml:space="preserve"> Diğer durumlarda kişisel veriler 10 yıl süre ile saklanabilir.</w:t>
      </w:r>
    </w:p>
    <w:p w:rsidR="00AF7282" w:rsidRPr="00A67F54" w:rsidRDefault="00AF7282" w:rsidP="00A67F54">
      <w:pPr>
        <w:spacing w:before="0" w:after="0"/>
        <w:rPr>
          <w:rFonts w:ascii="Times New Roman" w:hAnsi="Times New Roman" w:cs="Times New Roman"/>
        </w:rPr>
      </w:pPr>
      <w:r w:rsidRPr="00A67F54">
        <w:rPr>
          <w:rFonts w:ascii="Times New Roman" w:hAnsi="Times New Roman" w:cs="Times New Roman"/>
        </w:rPr>
        <w:t>Kişisel verinin varlığı sözleşmesel, ticari, hukuki, idari işle</w:t>
      </w:r>
      <w:r w:rsidR="003D1B61" w:rsidRPr="00A67F54">
        <w:rPr>
          <w:rFonts w:ascii="Times New Roman" w:hAnsi="Times New Roman" w:cs="Times New Roman"/>
        </w:rPr>
        <w:t>mler gereğince doğması muhtemele</w:t>
      </w:r>
      <w:r w:rsidRPr="00A67F54">
        <w:rPr>
          <w:rFonts w:ascii="Times New Roman" w:hAnsi="Times New Roman" w:cs="Times New Roman"/>
        </w:rPr>
        <w:t xml:space="preserve"> hak taleplerine ilişkin ise söz konusu işleme ilişkin zamanaşımı süresince veriler muhafaza edilir. Bu konuda talep ve şirket politikası arasında bir çelişki doğması halinde çelişkinin giderilmesi amacı ile Kişisel Verileri Ko</w:t>
      </w:r>
      <w:bookmarkStart w:id="0" w:name="_GoBack"/>
      <w:bookmarkEnd w:id="0"/>
      <w:r w:rsidRPr="00A67F54">
        <w:rPr>
          <w:rFonts w:ascii="Times New Roman" w:hAnsi="Times New Roman" w:cs="Times New Roman"/>
        </w:rPr>
        <w:t xml:space="preserve">runma Kurumu’na yazılı başvuru yapılır ve </w:t>
      </w:r>
      <w:r w:rsidR="002A053B" w:rsidRPr="00A67F54">
        <w:rPr>
          <w:rFonts w:ascii="Times New Roman" w:hAnsi="Times New Roman" w:cs="Times New Roman"/>
        </w:rPr>
        <w:t>ilke kararı doğrultusunda işlem yapılır.</w:t>
      </w:r>
      <w:r w:rsidRPr="00A67F54">
        <w:rPr>
          <w:rFonts w:ascii="Times New Roman" w:hAnsi="Times New Roman" w:cs="Times New Roman"/>
        </w:rPr>
        <w:t xml:space="preserve"> </w:t>
      </w:r>
    </w:p>
    <w:p w:rsidR="00E069C2" w:rsidRPr="00A67F54" w:rsidRDefault="00E069C2" w:rsidP="00A67F54">
      <w:pPr>
        <w:spacing w:before="0" w:after="0"/>
        <w:rPr>
          <w:rFonts w:ascii="Times New Roman" w:hAnsi="Times New Roman" w:cs="Times New Roman"/>
        </w:rPr>
      </w:pPr>
      <w:r w:rsidRPr="00A67F54">
        <w:rPr>
          <w:rFonts w:ascii="Times New Roman" w:hAnsi="Times New Roman" w:cs="Times New Roman"/>
        </w:rPr>
        <w:t xml:space="preserve">Erişim yetki ve kontrol matrisi ya da benzer bir sistem kullanarak her bir kişisel veri için ilgili </w:t>
      </w:r>
      <w:r w:rsidR="00BB0BE3" w:rsidRPr="00A67F54">
        <w:rPr>
          <w:rFonts w:ascii="Times New Roman" w:hAnsi="Times New Roman" w:cs="Times New Roman"/>
        </w:rPr>
        <w:t>k</w:t>
      </w:r>
      <w:r w:rsidR="00AF7282" w:rsidRPr="00A67F54">
        <w:rPr>
          <w:rFonts w:ascii="Times New Roman" w:hAnsi="Times New Roman" w:cs="Times New Roman"/>
        </w:rPr>
        <w:t xml:space="preserve">ullanıcılar tespit edilir ve </w:t>
      </w:r>
      <w:r w:rsidRPr="00A67F54">
        <w:rPr>
          <w:rFonts w:ascii="Times New Roman" w:hAnsi="Times New Roman" w:cs="Times New Roman"/>
        </w:rPr>
        <w:t>kullanıcıların erişim, geri getirme, tekrar kullanma gibi yetki</w:t>
      </w:r>
      <w:r w:rsidR="00BB0BE3" w:rsidRPr="00A67F54">
        <w:rPr>
          <w:rFonts w:ascii="Times New Roman" w:hAnsi="Times New Roman" w:cs="Times New Roman"/>
        </w:rPr>
        <w:t>lerinin ve yöntemlerinin tespiti yapılır</w:t>
      </w:r>
      <w:r w:rsidR="00AF7282" w:rsidRPr="00A67F54">
        <w:rPr>
          <w:rFonts w:ascii="Times New Roman" w:hAnsi="Times New Roman" w:cs="Times New Roman"/>
        </w:rPr>
        <w:t xml:space="preserve"> akabinde </w:t>
      </w:r>
      <w:r w:rsidRPr="00A67F54">
        <w:rPr>
          <w:rFonts w:ascii="Times New Roman" w:hAnsi="Times New Roman" w:cs="Times New Roman"/>
        </w:rPr>
        <w:t>İlgili kullanıcıların kişisel veriler kapsamındaki erişim, geri getirme, tekrar kullanma yetki ve yöntemlerinin kapa</w:t>
      </w:r>
      <w:r w:rsidR="00AF7282" w:rsidRPr="00A67F54">
        <w:rPr>
          <w:rFonts w:ascii="Times New Roman" w:hAnsi="Times New Roman" w:cs="Times New Roman"/>
        </w:rPr>
        <w:t>tılması ve ortadan kaldırılmasına ilişkin işlem gerçekleştirilir.</w:t>
      </w:r>
    </w:p>
    <w:p w:rsidR="00E069C2" w:rsidRPr="00A67F54" w:rsidRDefault="00916266"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t>B-</w:t>
      </w:r>
      <w:r w:rsidR="002A053B" w:rsidRPr="00A67F54">
        <w:rPr>
          <w:rFonts w:ascii="Times New Roman" w:hAnsi="Times New Roman" w:cs="Times New Roman"/>
          <w:b/>
          <w:color w:val="FF0000"/>
        </w:rPr>
        <w:t>VERİ SİLME YÖNTEMLERİ</w:t>
      </w:r>
    </w:p>
    <w:p w:rsidR="002A053B" w:rsidRPr="00A67F54" w:rsidRDefault="00916266" w:rsidP="00A67F54">
      <w:pPr>
        <w:spacing w:before="0" w:after="0"/>
        <w:rPr>
          <w:rFonts w:ascii="Times New Roman" w:hAnsi="Times New Roman" w:cs="Times New Roman"/>
          <w:b/>
          <w:color w:val="FF0000"/>
        </w:rPr>
      </w:pPr>
      <w:r w:rsidRPr="00A67F54">
        <w:rPr>
          <w:rFonts w:ascii="Times New Roman" w:hAnsi="Times New Roman" w:cs="Times New Roman"/>
          <w:b/>
          <w:color w:val="FF0000"/>
        </w:rPr>
        <w:t>1-</w:t>
      </w:r>
      <w:r w:rsidR="002A053B" w:rsidRPr="00A67F54">
        <w:rPr>
          <w:rFonts w:ascii="Times New Roman" w:hAnsi="Times New Roman" w:cs="Times New Roman"/>
          <w:b/>
          <w:color w:val="FF0000"/>
        </w:rPr>
        <w:t>BULUT SİSTEMİ</w:t>
      </w:r>
    </w:p>
    <w:p w:rsidR="003D0C61" w:rsidRPr="00A67F54" w:rsidRDefault="00E069C2" w:rsidP="00A67F54">
      <w:pPr>
        <w:spacing w:before="0" w:after="0"/>
        <w:rPr>
          <w:rFonts w:ascii="Times New Roman" w:hAnsi="Times New Roman" w:cs="Times New Roman"/>
        </w:rPr>
      </w:pPr>
      <w:r w:rsidRPr="00A67F54">
        <w:rPr>
          <w:rFonts w:ascii="Times New Roman" w:hAnsi="Times New Roman" w:cs="Times New Roman"/>
        </w:rPr>
        <w:t>Bulut sisteminde veriler sil</w:t>
      </w:r>
      <w:r w:rsidR="002A053B" w:rsidRPr="00A67F54">
        <w:rPr>
          <w:rFonts w:ascii="Times New Roman" w:hAnsi="Times New Roman" w:cs="Times New Roman"/>
        </w:rPr>
        <w:t>me komutu verilerek silinecektir. İ</w:t>
      </w:r>
      <w:r w:rsidRPr="00A67F54">
        <w:rPr>
          <w:rFonts w:ascii="Times New Roman" w:hAnsi="Times New Roman" w:cs="Times New Roman"/>
        </w:rPr>
        <w:t>lgili kullanıcının bulut sistemi üzerinde silinmiş verileri geri getirme ye</w:t>
      </w:r>
      <w:r w:rsidR="002A053B" w:rsidRPr="00A67F54">
        <w:rPr>
          <w:rFonts w:ascii="Times New Roman" w:hAnsi="Times New Roman" w:cs="Times New Roman"/>
        </w:rPr>
        <w:t>tkisi bulunmamaktadır</w:t>
      </w:r>
      <w:r w:rsidR="00A67F54" w:rsidRPr="00A67F54">
        <w:rPr>
          <w:rFonts w:ascii="Times New Roman" w:hAnsi="Times New Roman" w:cs="Times New Roman"/>
        </w:rPr>
        <w:t>.</w:t>
      </w:r>
    </w:p>
    <w:p w:rsidR="00E069C2" w:rsidRPr="00A67F54" w:rsidRDefault="00916266" w:rsidP="00A67F54">
      <w:pPr>
        <w:spacing w:before="0" w:after="0"/>
        <w:rPr>
          <w:rFonts w:ascii="Times New Roman" w:hAnsi="Times New Roman" w:cs="Times New Roman"/>
          <w:color w:val="FF0000"/>
        </w:rPr>
      </w:pPr>
      <w:r w:rsidRPr="00A67F54">
        <w:rPr>
          <w:rFonts w:ascii="Times New Roman" w:hAnsi="Times New Roman" w:cs="Times New Roman"/>
          <w:b/>
          <w:color w:val="FF0000"/>
        </w:rPr>
        <w:t>2-</w:t>
      </w:r>
      <w:r w:rsidR="002A053B" w:rsidRPr="00A67F54">
        <w:rPr>
          <w:rFonts w:ascii="Times New Roman" w:hAnsi="Times New Roman" w:cs="Times New Roman"/>
          <w:b/>
          <w:color w:val="FF0000"/>
        </w:rPr>
        <w:t>KAĞIT ORTAMINDA BULUNAN KİŞİSEL VERİLER</w:t>
      </w:r>
    </w:p>
    <w:p w:rsidR="002A053B" w:rsidRPr="00A67F54" w:rsidRDefault="00E069C2" w:rsidP="00A67F54">
      <w:pPr>
        <w:spacing w:before="0" w:after="0"/>
        <w:rPr>
          <w:rFonts w:ascii="Times New Roman" w:hAnsi="Times New Roman" w:cs="Times New Roman"/>
        </w:rPr>
      </w:pPr>
      <w:proofErr w:type="gramStart"/>
      <w:r w:rsidRPr="00A67F54">
        <w:rPr>
          <w:rFonts w:ascii="Times New Roman" w:hAnsi="Times New Roman" w:cs="Times New Roman"/>
        </w:rPr>
        <w:t>Kağıt</w:t>
      </w:r>
      <w:proofErr w:type="gramEnd"/>
      <w:r w:rsidRPr="00A67F54">
        <w:rPr>
          <w:rFonts w:ascii="Times New Roman" w:hAnsi="Times New Roman" w:cs="Times New Roman"/>
        </w:rPr>
        <w:t xml:space="preserve"> </w:t>
      </w:r>
      <w:r w:rsidR="002A053B" w:rsidRPr="00A67F54">
        <w:rPr>
          <w:rFonts w:ascii="Times New Roman" w:hAnsi="Times New Roman" w:cs="Times New Roman"/>
        </w:rPr>
        <w:t xml:space="preserve">olarak basılı olan </w:t>
      </w:r>
      <w:r w:rsidRPr="00A67F54">
        <w:rPr>
          <w:rFonts w:ascii="Times New Roman" w:hAnsi="Times New Roman" w:cs="Times New Roman"/>
        </w:rPr>
        <w:t>kişisel veriler karartma yö</w:t>
      </w:r>
      <w:r w:rsidR="002A053B" w:rsidRPr="00A67F54">
        <w:rPr>
          <w:rFonts w:ascii="Times New Roman" w:hAnsi="Times New Roman" w:cs="Times New Roman"/>
        </w:rPr>
        <w:t>ntemi kullanılarak silinecektir.</w:t>
      </w:r>
    </w:p>
    <w:p w:rsidR="00E069C2" w:rsidRPr="00A67F54" w:rsidRDefault="00E069C2" w:rsidP="00A67F54">
      <w:pPr>
        <w:spacing w:before="0" w:after="0"/>
        <w:rPr>
          <w:rFonts w:ascii="Times New Roman" w:hAnsi="Times New Roman" w:cs="Times New Roman"/>
        </w:rPr>
      </w:pPr>
      <w:r w:rsidRPr="00A67F54">
        <w:rPr>
          <w:rFonts w:ascii="Times New Roman" w:hAnsi="Times New Roman" w:cs="Times New Roman"/>
        </w:rPr>
        <w:t>Karartma işlemi, ilgili evrak üzerindeki kişisel verilerin, mümkün olan durumlarda kesilmesi, mümkün olmayan durumlarda ise geri döndürülemeyecek ve teknolojik çözümlerle okunamayacak şekilde sabit mürekkep kullanılarak ilgili kullanıcılara görünemez hale getirilmesi şeklinde yapılır.</w:t>
      </w:r>
    </w:p>
    <w:p w:rsidR="00E069C2" w:rsidRPr="00A67F54" w:rsidRDefault="00916266" w:rsidP="00A67F54">
      <w:pPr>
        <w:spacing w:before="0" w:after="0"/>
        <w:rPr>
          <w:rFonts w:ascii="Times New Roman" w:hAnsi="Times New Roman" w:cs="Times New Roman"/>
          <w:color w:val="FF0000"/>
        </w:rPr>
      </w:pPr>
      <w:r w:rsidRPr="00A67F54">
        <w:rPr>
          <w:rFonts w:ascii="Times New Roman" w:hAnsi="Times New Roman" w:cs="Times New Roman"/>
          <w:b/>
          <w:color w:val="FF0000"/>
        </w:rPr>
        <w:t>3-</w:t>
      </w:r>
      <w:r w:rsidR="002A053B" w:rsidRPr="00A67F54">
        <w:rPr>
          <w:rFonts w:ascii="Times New Roman" w:hAnsi="Times New Roman" w:cs="Times New Roman"/>
          <w:b/>
          <w:color w:val="FF0000"/>
        </w:rPr>
        <w:t>MERKEZİ SUNUCUDA YER ALAN OFİS DOSYALARI</w:t>
      </w:r>
    </w:p>
    <w:p w:rsidR="00C24B84" w:rsidRPr="00A67F54" w:rsidRDefault="00E069C2" w:rsidP="00A67F54">
      <w:pPr>
        <w:spacing w:before="0" w:after="0"/>
        <w:rPr>
          <w:rFonts w:ascii="Times New Roman" w:hAnsi="Times New Roman" w:cs="Times New Roman"/>
        </w:rPr>
      </w:pPr>
      <w:r w:rsidRPr="00A67F54">
        <w:rPr>
          <w:rFonts w:ascii="Times New Roman" w:hAnsi="Times New Roman" w:cs="Times New Roman"/>
        </w:rPr>
        <w:t xml:space="preserve">Dosyanın işletim sistemindeki silme komutu ile silinmesi veya dosya ya da dosyanın bulunduğu dizin üzerinde ilgili kullanıcının erişim haklarının kaldırılması gerekir. </w:t>
      </w:r>
    </w:p>
    <w:p w:rsidR="00E069C2" w:rsidRPr="00A67F54" w:rsidRDefault="00916266" w:rsidP="00A67F54">
      <w:pPr>
        <w:spacing w:before="0" w:after="0"/>
        <w:rPr>
          <w:rFonts w:ascii="Times New Roman" w:hAnsi="Times New Roman" w:cs="Times New Roman"/>
          <w:color w:val="FF0000"/>
        </w:rPr>
      </w:pPr>
      <w:r w:rsidRPr="00A67F54">
        <w:rPr>
          <w:rFonts w:ascii="Times New Roman" w:hAnsi="Times New Roman" w:cs="Times New Roman"/>
          <w:b/>
          <w:color w:val="FF0000"/>
        </w:rPr>
        <w:t>4-</w:t>
      </w:r>
      <w:r w:rsidR="002A053B" w:rsidRPr="00A67F54">
        <w:rPr>
          <w:rFonts w:ascii="Times New Roman" w:hAnsi="Times New Roman" w:cs="Times New Roman"/>
          <w:b/>
          <w:color w:val="FF0000"/>
        </w:rPr>
        <w:t>TAŞINABİLİR MEDYADA BULUNAN KİŞİSEL VERİLER</w:t>
      </w:r>
    </w:p>
    <w:p w:rsidR="00632F4E" w:rsidRPr="00A67F54" w:rsidRDefault="00E069C2" w:rsidP="00A67F54">
      <w:pPr>
        <w:spacing w:before="0" w:after="0"/>
        <w:rPr>
          <w:rFonts w:ascii="Times New Roman" w:hAnsi="Times New Roman" w:cs="Times New Roman"/>
        </w:rPr>
      </w:pPr>
      <w:r w:rsidRPr="00A67F54">
        <w:rPr>
          <w:rFonts w:ascii="Times New Roman" w:hAnsi="Times New Roman" w:cs="Times New Roman"/>
        </w:rPr>
        <w:t>Flash tabanlı saklama ortamlarındaki kişisel veriler, şifreli olarak saklanmalı ve bu ortamlara uygun yazılımlar kullanılarak silinmelidir.</w:t>
      </w:r>
    </w:p>
    <w:p w:rsidR="00E069C2" w:rsidRPr="00A67F54" w:rsidRDefault="00916266" w:rsidP="00A67F54">
      <w:pPr>
        <w:spacing w:before="0" w:after="0"/>
        <w:rPr>
          <w:rFonts w:ascii="Times New Roman" w:hAnsi="Times New Roman" w:cs="Times New Roman"/>
          <w:color w:val="FF0000"/>
        </w:rPr>
      </w:pPr>
      <w:r w:rsidRPr="00A67F54">
        <w:rPr>
          <w:rFonts w:ascii="Times New Roman" w:hAnsi="Times New Roman" w:cs="Times New Roman"/>
          <w:b/>
          <w:color w:val="FF0000"/>
        </w:rPr>
        <w:t>5-</w:t>
      </w:r>
      <w:r w:rsidR="002A053B" w:rsidRPr="00A67F54">
        <w:rPr>
          <w:rFonts w:ascii="Times New Roman" w:hAnsi="Times New Roman" w:cs="Times New Roman"/>
          <w:b/>
          <w:color w:val="FF0000"/>
        </w:rPr>
        <w:t>VERİ TABANLARI</w:t>
      </w:r>
    </w:p>
    <w:p w:rsidR="002A053B" w:rsidRPr="00A67F54" w:rsidRDefault="00E069C2" w:rsidP="00A67F54">
      <w:pPr>
        <w:spacing w:before="0" w:after="0"/>
        <w:rPr>
          <w:rFonts w:ascii="Times New Roman" w:hAnsi="Times New Roman" w:cs="Times New Roman"/>
        </w:rPr>
      </w:pPr>
      <w:r w:rsidRPr="00A67F54">
        <w:rPr>
          <w:rFonts w:ascii="Times New Roman" w:hAnsi="Times New Roman" w:cs="Times New Roman"/>
        </w:rPr>
        <w:t xml:space="preserve">Kişisel verilerin bulunduğu ilgili satırların veri tabanı komutları ile (DELETE vb.) silinmesi gerekir. </w:t>
      </w:r>
    </w:p>
    <w:p w:rsidR="00E069C2" w:rsidRPr="00A67F54" w:rsidRDefault="00916266" w:rsidP="00A67F54">
      <w:pPr>
        <w:spacing w:before="0" w:after="0"/>
        <w:jc w:val="center"/>
        <w:rPr>
          <w:rFonts w:ascii="Times New Roman" w:hAnsi="Times New Roman" w:cs="Times New Roman"/>
          <w:color w:val="FF0000"/>
        </w:rPr>
      </w:pPr>
      <w:r w:rsidRPr="00A67F54">
        <w:rPr>
          <w:rFonts w:ascii="Times New Roman" w:hAnsi="Times New Roman" w:cs="Times New Roman"/>
          <w:b/>
          <w:color w:val="FF0000"/>
        </w:rPr>
        <w:t>II-</w:t>
      </w:r>
      <w:r w:rsidR="00E069C2" w:rsidRPr="00A67F54">
        <w:rPr>
          <w:rFonts w:ascii="Times New Roman" w:hAnsi="Times New Roman" w:cs="Times New Roman"/>
          <w:b/>
          <w:color w:val="FF0000"/>
        </w:rPr>
        <w:t>KİŞİSEL VERİLERİN YOK EDİLMESİ</w:t>
      </w:r>
    </w:p>
    <w:p w:rsidR="00E069C2" w:rsidRPr="00A67F54" w:rsidRDefault="00E069C2" w:rsidP="00A67F54">
      <w:pPr>
        <w:spacing w:before="0" w:after="0"/>
        <w:rPr>
          <w:rFonts w:ascii="Times New Roman" w:hAnsi="Times New Roman" w:cs="Times New Roman"/>
        </w:rPr>
      </w:pPr>
      <w:r w:rsidRPr="00A67F54">
        <w:rPr>
          <w:rFonts w:ascii="Times New Roman" w:hAnsi="Times New Roman" w:cs="Times New Roman"/>
        </w:rPr>
        <w:t xml:space="preserve">Kişisel verilerin yok edilmesi, kişisel verilerin hiç kimse tarafından hiçbir şekilde erişilemez, geri getirilemez ve tekrar kullanılamaz hale getirilmesi işlemidir. </w:t>
      </w:r>
      <w:r w:rsidR="002A053B" w:rsidRPr="00A67F54">
        <w:rPr>
          <w:rFonts w:ascii="Times New Roman" w:hAnsi="Times New Roman" w:cs="Times New Roman"/>
        </w:rPr>
        <w:t>Kişisel verilerin yok edilmesi konusunda gerekli teknik tedbirler alınır.</w:t>
      </w:r>
    </w:p>
    <w:p w:rsidR="004E1790" w:rsidRPr="00A67F54" w:rsidRDefault="008F5F44"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lastRenderedPageBreak/>
        <w:t>KİŞİSEL VERİLERİN YOK EDİLMESİ YÖNTEMLERİ</w:t>
      </w:r>
    </w:p>
    <w:p w:rsidR="008F5F44" w:rsidRPr="00A67F54" w:rsidRDefault="004E1790"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t>A-</w:t>
      </w:r>
      <w:r w:rsidR="002A053B" w:rsidRPr="00A67F54">
        <w:rPr>
          <w:rFonts w:ascii="Times New Roman" w:hAnsi="Times New Roman" w:cs="Times New Roman"/>
          <w:b/>
          <w:color w:val="FF0000"/>
        </w:rPr>
        <w:t>YEREL SİSTEMLER</w:t>
      </w:r>
    </w:p>
    <w:p w:rsidR="008F5F44" w:rsidRPr="00A67F54" w:rsidRDefault="004E1790" w:rsidP="00A67F54">
      <w:pPr>
        <w:spacing w:before="0" w:after="0"/>
        <w:jc w:val="left"/>
        <w:rPr>
          <w:rFonts w:ascii="Times New Roman" w:hAnsi="Times New Roman" w:cs="Times New Roman"/>
          <w:b/>
          <w:color w:val="FF0000"/>
        </w:rPr>
      </w:pPr>
      <w:r w:rsidRPr="00A67F54">
        <w:rPr>
          <w:rFonts w:ascii="Times New Roman" w:hAnsi="Times New Roman" w:cs="Times New Roman"/>
          <w:b/>
          <w:color w:val="FF0000"/>
        </w:rPr>
        <w:t>1-</w:t>
      </w:r>
      <w:r w:rsidR="002A053B" w:rsidRPr="00A67F54">
        <w:rPr>
          <w:rFonts w:ascii="Times New Roman" w:hAnsi="Times New Roman" w:cs="Times New Roman"/>
          <w:b/>
          <w:color w:val="FF0000"/>
        </w:rPr>
        <w:t>DE-MANYETİZE</w:t>
      </w:r>
    </w:p>
    <w:p w:rsidR="008F5F44" w:rsidRPr="00A67F54" w:rsidRDefault="002A053B" w:rsidP="00A67F54">
      <w:pPr>
        <w:spacing w:before="0" w:after="0"/>
        <w:rPr>
          <w:rFonts w:ascii="Times New Roman" w:hAnsi="Times New Roman" w:cs="Times New Roman"/>
        </w:rPr>
      </w:pPr>
      <w:r w:rsidRPr="00A67F54">
        <w:rPr>
          <w:rFonts w:ascii="Times New Roman" w:hAnsi="Times New Roman" w:cs="Times New Roman"/>
        </w:rPr>
        <w:t>Manyetik medya, de manyetize etme özellikli bir cihazdan geçirilerek verilerin</w:t>
      </w:r>
      <w:r w:rsidR="008F5F44" w:rsidRPr="00A67F54">
        <w:rPr>
          <w:rFonts w:ascii="Times New Roman" w:hAnsi="Times New Roman" w:cs="Times New Roman"/>
        </w:rPr>
        <w:t xml:space="preserve"> okuna</w:t>
      </w:r>
      <w:r w:rsidRPr="00A67F54">
        <w:rPr>
          <w:rFonts w:ascii="Times New Roman" w:hAnsi="Times New Roman" w:cs="Times New Roman"/>
        </w:rPr>
        <w:t>maz biçimde bozulur. De manyetize özellikli cihaz ihtiyaç halinde temin edilecektir.</w:t>
      </w:r>
    </w:p>
    <w:p w:rsidR="008F5F44" w:rsidRPr="00A67F54" w:rsidRDefault="004E1790" w:rsidP="00A67F54">
      <w:pPr>
        <w:spacing w:before="0" w:after="0"/>
        <w:jc w:val="left"/>
        <w:rPr>
          <w:rFonts w:ascii="Times New Roman" w:hAnsi="Times New Roman" w:cs="Times New Roman"/>
          <w:color w:val="FF0000"/>
        </w:rPr>
      </w:pPr>
      <w:r w:rsidRPr="00A67F54">
        <w:rPr>
          <w:rFonts w:ascii="Times New Roman" w:hAnsi="Times New Roman" w:cs="Times New Roman"/>
          <w:b/>
          <w:color w:val="FF0000"/>
        </w:rPr>
        <w:t>2-</w:t>
      </w:r>
      <w:r w:rsidR="002A053B" w:rsidRPr="00A67F54">
        <w:rPr>
          <w:rFonts w:ascii="Times New Roman" w:hAnsi="Times New Roman" w:cs="Times New Roman"/>
          <w:b/>
          <w:color w:val="FF0000"/>
        </w:rPr>
        <w:t>FİZİKSEL YOK ETME</w:t>
      </w:r>
    </w:p>
    <w:p w:rsidR="004E1790" w:rsidRPr="00A67F54" w:rsidRDefault="008F5F44" w:rsidP="00A67F54">
      <w:pPr>
        <w:spacing w:before="0" w:after="0"/>
        <w:rPr>
          <w:rFonts w:ascii="Times New Roman" w:hAnsi="Times New Roman" w:cs="Times New Roman"/>
        </w:rPr>
      </w:pPr>
      <w:r w:rsidRPr="00A67F54">
        <w:rPr>
          <w:rFonts w:ascii="Times New Roman" w:hAnsi="Times New Roman" w:cs="Times New Roman"/>
        </w:rPr>
        <w:t>Optik medya</w:t>
      </w:r>
      <w:r w:rsidR="002A053B" w:rsidRPr="00A67F54">
        <w:rPr>
          <w:rFonts w:ascii="Times New Roman" w:hAnsi="Times New Roman" w:cs="Times New Roman"/>
        </w:rPr>
        <w:t xml:space="preserve"> ve manyetik medyanın eritilerek</w:t>
      </w:r>
      <w:r w:rsidRPr="00A67F54">
        <w:rPr>
          <w:rFonts w:ascii="Times New Roman" w:hAnsi="Times New Roman" w:cs="Times New Roman"/>
        </w:rPr>
        <w:t>, yakıl</w:t>
      </w:r>
      <w:r w:rsidR="002A053B" w:rsidRPr="00A67F54">
        <w:rPr>
          <w:rFonts w:ascii="Times New Roman" w:hAnsi="Times New Roman" w:cs="Times New Roman"/>
        </w:rPr>
        <w:t xml:space="preserve">arak veya </w:t>
      </w:r>
      <w:r w:rsidR="004E1790" w:rsidRPr="00A67F54">
        <w:rPr>
          <w:rFonts w:ascii="Times New Roman" w:hAnsi="Times New Roman" w:cs="Times New Roman"/>
        </w:rPr>
        <w:t xml:space="preserve">toz haline getirilerek </w:t>
      </w:r>
      <w:r w:rsidRPr="00A67F54">
        <w:rPr>
          <w:rFonts w:ascii="Times New Roman" w:hAnsi="Times New Roman" w:cs="Times New Roman"/>
        </w:rPr>
        <w:t xml:space="preserve">fiziksel olarak yok </w:t>
      </w:r>
      <w:r w:rsidR="004E1790" w:rsidRPr="00A67F54">
        <w:rPr>
          <w:rFonts w:ascii="Times New Roman" w:hAnsi="Times New Roman" w:cs="Times New Roman"/>
        </w:rPr>
        <w:t xml:space="preserve">edilir. </w:t>
      </w:r>
    </w:p>
    <w:p w:rsidR="004E1790" w:rsidRPr="00A67F54" w:rsidRDefault="004E1790" w:rsidP="00A67F54">
      <w:pPr>
        <w:spacing w:before="0" w:after="0"/>
        <w:jc w:val="left"/>
        <w:rPr>
          <w:rFonts w:ascii="Times New Roman" w:hAnsi="Times New Roman" w:cs="Times New Roman"/>
          <w:b/>
          <w:color w:val="FF0000"/>
        </w:rPr>
      </w:pPr>
      <w:r w:rsidRPr="00A67F54">
        <w:rPr>
          <w:rFonts w:ascii="Times New Roman" w:hAnsi="Times New Roman" w:cs="Times New Roman"/>
          <w:b/>
          <w:color w:val="FF0000"/>
        </w:rPr>
        <w:t>3-ÜZERİNE YAZMA</w:t>
      </w:r>
    </w:p>
    <w:p w:rsidR="004E1790" w:rsidRPr="00A67F54" w:rsidRDefault="003D1B61" w:rsidP="00A67F54">
      <w:pPr>
        <w:spacing w:before="0" w:after="0"/>
        <w:rPr>
          <w:rFonts w:ascii="Times New Roman" w:hAnsi="Times New Roman" w:cs="Times New Roman"/>
        </w:rPr>
      </w:pPr>
      <w:r w:rsidRPr="00A67F54">
        <w:rPr>
          <w:rFonts w:ascii="Times New Roman" w:hAnsi="Times New Roman" w:cs="Times New Roman"/>
        </w:rPr>
        <w:t xml:space="preserve">Manyetik medya </w:t>
      </w:r>
      <w:r w:rsidR="008F5F44" w:rsidRPr="00A67F54">
        <w:rPr>
          <w:rFonts w:ascii="Times New Roman" w:hAnsi="Times New Roman" w:cs="Times New Roman"/>
        </w:rPr>
        <w:t>yeniden yazılabilir optik medya üzerine en az yedi kez 0 ve 1’lerden oluşan rastgele veriler yazarak eski verinin kurtarılma</w:t>
      </w:r>
      <w:r w:rsidR="004E1790" w:rsidRPr="00A67F54">
        <w:rPr>
          <w:rFonts w:ascii="Times New Roman" w:hAnsi="Times New Roman" w:cs="Times New Roman"/>
        </w:rPr>
        <w:t>sının önüne geçilir. Gerek halinde şirket tarafından bu amaçla yazılım temin edilir.</w:t>
      </w:r>
    </w:p>
    <w:p w:rsidR="004E1790" w:rsidRPr="00A67F54" w:rsidRDefault="004E1790"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t>B- ÇEVRESEL SİSTEMLER</w:t>
      </w:r>
    </w:p>
    <w:p w:rsidR="004E1790" w:rsidRPr="00A67F54" w:rsidRDefault="00FC5415" w:rsidP="00A67F54">
      <w:pPr>
        <w:spacing w:before="0" w:after="0"/>
        <w:rPr>
          <w:rFonts w:ascii="Times New Roman" w:hAnsi="Times New Roman" w:cs="Times New Roman"/>
          <w:color w:val="FF0000"/>
        </w:rPr>
      </w:pPr>
      <w:r w:rsidRPr="00A67F54">
        <w:rPr>
          <w:rFonts w:ascii="Times New Roman" w:hAnsi="Times New Roman" w:cs="Times New Roman"/>
          <w:b/>
          <w:color w:val="FF0000"/>
        </w:rPr>
        <w:t xml:space="preserve">AĞ </w:t>
      </w:r>
      <w:proofErr w:type="gramStart"/>
      <w:r w:rsidRPr="00A67F54">
        <w:rPr>
          <w:rFonts w:ascii="Times New Roman" w:hAnsi="Times New Roman" w:cs="Times New Roman"/>
          <w:b/>
          <w:color w:val="FF0000"/>
        </w:rPr>
        <w:t>CİHAZLALARI -</w:t>
      </w:r>
      <w:proofErr w:type="gramEnd"/>
      <w:r w:rsidRPr="00A67F54">
        <w:rPr>
          <w:rFonts w:ascii="Times New Roman" w:hAnsi="Times New Roman" w:cs="Times New Roman"/>
          <w:b/>
          <w:color w:val="FF0000"/>
        </w:rPr>
        <w:t xml:space="preserve">  </w:t>
      </w:r>
      <w:r w:rsidR="004E1790" w:rsidRPr="00A67F54">
        <w:rPr>
          <w:rFonts w:ascii="Times New Roman" w:hAnsi="Times New Roman" w:cs="Times New Roman"/>
          <w:b/>
          <w:color w:val="FF0000"/>
        </w:rPr>
        <w:t>FLASH TABANLI CİHAZLAR</w:t>
      </w:r>
      <w:r w:rsidR="004E1790" w:rsidRPr="00A67F54">
        <w:rPr>
          <w:rFonts w:ascii="Times New Roman" w:hAnsi="Times New Roman" w:cs="Times New Roman"/>
          <w:color w:val="FF0000"/>
        </w:rPr>
        <w:t xml:space="preserve"> </w:t>
      </w:r>
      <w:r w:rsidRPr="00A67F54">
        <w:rPr>
          <w:rFonts w:ascii="Times New Roman" w:hAnsi="Times New Roman" w:cs="Times New Roman"/>
          <w:b/>
          <w:color w:val="FF0000"/>
        </w:rPr>
        <w:t>- MANYETİK BANT ve DİSKLER – MOBİL TELEFONLAR – SİM KARTLAR – HAFIZA KARTLARI – OPTİK DİSKLER – YAZICI – PARMAK İZİ OKUMA CİHAZLARI</w:t>
      </w:r>
    </w:p>
    <w:p w:rsidR="00C80E32" w:rsidRPr="00A67F54" w:rsidRDefault="00F27D41" w:rsidP="00A67F54">
      <w:pPr>
        <w:spacing w:before="0" w:after="0"/>
        <w:rPr>
          <w:rFonts w:ascii="Times New Roman" w:hAnsi="Times New Roman" w:cs="Times New Roman"/>
        </w:rPr>
      </w:pPr>
      <w:r w:rsidRPr="00A67F54">
        <w:rPr>
          <w:rFonts w:ascii="Times New Roman" w:hAnsi="Times New Roman" w:cs="Times New Roman"/>
        </w:rPr>
        <w:t xml:space="preserve">Bu </w:t>
      </w:r>
      <w:r w:rsidR="00FC5415" w:rsidRPr="00A67F54">
        <w:rPr>
          <w:rFonts w:ascii="Times New Roman" w:hAnsi="Times New Roman" w:cs="Times New Roman"/>
        </w:rPr>
        <w:t xml:space="preserve">madde başlığı altında sayılmakta olan </w:t>
      </w:r>
      <w:r w:rsidRPr="00A67F54">
        <w:rPr>
          <w:rFonts w:ascii="Times New Roman" w:hAnsi="Times New Roman" w:cs="Times New Roman"/>
        </w:rPr>
        <w:t>cihazlar</w:t>
      </w:r>
      <w:r w:rsidR="00FC5415" w:rsidRPr="00A67F54">
        <w:rPr>
          <w:rFonts w:ascii="Times New Roman" w:hAnsi="Times New Roman" w:cs="Times New Roman"/>
        </w:rPr>
        <w:t>ın</w:t>
      </w:r>
      <w:r w:rsidRPr="00A67F54">
        <w:rPr>
          <w:rFonts w:ascii="Times New Roman" w:hAnsi="Times New Roman" w:cs="Times New Roman"/>
        </w:rPr>
        <w:t xml:space="preserve"> </w:t>
      </w:r>
      <w:r w:rsidR="004E1790" w:rsidRPr="00A67F54">
        <w:rPr>
          <w:rFonts w:ascii="Times New Roman" w:hAnsi="Times New Roman" w:cs="Times New Roman"/>
        </w:rPr>
        <w:t>teknik</w:t>
      </w:r>
      <w:r w:rsidR="00FC5415" w:rsidRPr="00A67F54">
        <w:rPr>
          <w:rFonts w:ascii="Times New Roman" w:hAnsi="Times New Roman" w:cs="Times New Roman"/>
        </w:rPr>
        <w:t xml:space="preserve"> özellikleri arasında</w:t>
      </w:r>
      <w:r w:rsidR="00C80E32" w:rsidRPr="00A67F54">
        <w:rPr>
          <w:rFonts w:ascii="Times New Roman" w:hAnsi="Times New Roman" w:cs="Times New Roman"/>
        </w:rPr>
        <w:t xml:space="preserve"> yok etme komutu var ise yok etme komutu kullanılarak, aksi takdirde de manyetize etme, fiziksel yok etme veya üzerine yazma yöntemlerinden uygun olan seçilerek yok etme işlemi gerçekleştirilir.</w:t>
      </w:r>
    </w:p>
    <w:p w:rsidR="00C80E32" w:rsidRPr="00A67F54" w:rsidRDefault="00C80E32"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t>C- KÂĞIT VE MİKRO FİŞLER</w:t>
      </w:r>
    </w:p>
    <w:p w:rsidR="00916266" w:rsidRPr="00A67F54" w:rsidRDefault="00C80E32" w:rsidP="00A67F54">
      <w:pPr>
        <w:spacing w:before="0" w:after="0"/>
        <w:rPr>
          <w:rFonts w:ascii="Times New Roman" w:hAnsi="Times New Roman" w:cs="Times New Roman"/>
        </w:rPr>
      </w:pPr>
      <w:proofErr w:type="gramStart"/>
      <w:r w:rsidRPr="00A67F54">
        <w:rPr>
          <w:rFonts w:ascii="Times New Roman" w:hAnsi="Times New Roman" w:cs="Times New Roman"/>
        </w:rPr>
        <w:t>Kağıt</w:t>
      </w:r>
      <w:proofErr w:type="gramEnd"/>
      <w:r w:rsidRPr="00A67F54">
        <w:rPr>
          <w:rFonts w:ascii="Times New Roman" w:hAnsi="Times New Roman" w:cs="Times New Roman"/>
        </w:rPr>
        <w:t xml:space="preserve"> ve mikro fiş olarak muhafaza edilmekte olan kişisel veriler kağıt imha veya kırpma cihazları ile mümkünse yatay ve dikey olarak geri getirilemez ve birleştirilemez şekilde imha edilir. </w:t>
      </w:r>
      <w:proofErr w:type="gramStart"/>
      <w:r w:rsidR="001C236A" w:rsidRPr="00A67F54">
        <w:rPr>
          <w:rFonts w:ascii="Times New Roman" w:hAnsi="Times New Roman" w:cs="Times New Roman"/>
        </w:rPr>
        <w:t>Kağıt</w:t>
      </w:r>
      <w:proofErr w:type="gramEnd"/>
      <w:r w:rsidR="001C236A" w:rsidRPr="00A67F54">
        <w:rPr>
          <w:rFonts w:ascii="Times New Roman" w:hAnsi="Times New Roman" w:cs="Times New Roman"/>
        </w:rPr>
        <w:t xml:space="preserve"> ve mikro fişler taranarak elektronik ortama aktarılmış ise bulundukları elektronik ortam şartlarına göre de manyetize etme, fiziksel yok etme veya üzerine yazma yöntemlerinden uygun olan seçilerek yok etme işlemi gerçekleştirilir.</w:t>
      </w:r>
    </w:p>
    <w:p w:rsidR="001C236A" w:rsidRPr="00A67F54" w:rsidRDefault="001C236A"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t>D-BULUT ORTAMI</w:t>
      </w:r>
    </w:p>
    <w:p w:rsidR="001C236A" w:rsidRPr="00A67F54" w:rsidRDefault="001C236A" w:rsidP="00A67F54">
      <w:pPr>
        <w:spacing w:before="0" w:after="0"/>
        <w:rPr>
          <w:rFonts w:ascii="Times New Roman" w:hAnsi="Times New Roman" w:cs="Times New Roman"/>
        </w:rPr>
      </w:pPr>
      <w:r w:rsidRPr="00A67F54">
        <w:rPr>
          <w:rFonts w:ascii="Times New Roman" w:hAnsi="Times New Roman" w:cs="Times New Roman"/>
        </w:rPr>
        <w:t>Kişisel verilerin muhafaza edildiği bulut sistemi özellikleri arasında yok etme komutu bulunmakta ise bu komut ile aksi takdirde bulut sistemine ulaşılmasını sağlayan şifreleme anahtarlarının tüm kopyalarının yok edilmesi işlemi gerçekleştirilir.</w:t>
      </w:r>
    </w:p>
    <w:p w:rsidR="001C236A" w:rsidRPr="00A67F54" w:rsidRDefault="001C236A"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t>E-BAKIM VE ONARIM İŞLEMLERİ</w:t>
      </w:r>
    </w:p>
    <w:p w:rsidR="00916266" w:rsidRPr="00A67F54" w:rsidRDefault="001C236A" w:rsidP="00A67F54">
      <w:pPr>
        <w:spacing w:before="0" w:after="0"/>
        <w:rPr>
          <w:rFonts w:ascii="Times New Roman" w:hAnsi="Times New Roman" w:cs="Times New Roman"/>
        </w:rPr>
      </w:pPr>
      <w:r w:rsidRPr="00A67F54">
        <w:rPr>
          <w:rFonts w:ascii="Times New Roman" w:hAnsi="Times New Roman" w:cs="Times New Roman"/>
        </w:rPr>
        <w:t>Bakım ve onarım amaçlı olarak içerisinde kişisel veri bulunan cihazların 3.kişi veya kurumlara teslim veya tevdii edilmesi halinde mümkün ise işbu politikanın yok etme başlığı altında yer alan yöntemlerden uygun olan seçilerek yok etme işlemi gerçekleştirilir. Yok etme işleminin uygun olmaması halinde ise cihaza ait veri saklama ortamı sökülür veya ilgili bölüm tarafından tercih edilen sair teknik önlemler alınır.</w:t>
      </w:r>
    </w:p>
    <w:p w:rsidR="00916266" w:rsidRPr="00A67F54" w:rsidRDefault="00916266" w:rsidP="00A67F54">
      <w:pPr>
        <w:spacing w:before="0" w:after="0"/>
        <w:jc w:val="center"/>
        <w:rPr>
          <w:rFonts w:ascii="Times New Roman" w:hAnsi="Times New Roman" w:cs="Times New Roman"/>
          <w:b/>
          <w:color w:val="FF0000"/>
        </w:rPr>
      </w:pPr>
      <w:r w:rsidRPr="00A67F54">
        <w:rPr>
          <w:rFonts w:ascii="Times New Roman" w:hAnsi="Times New Roman" w:cs="Times New Roman"/>
          <w:b/>
          <w:color w:val="FF0000"/>
        </w:rPr>
        <w:t>III-KİŞİSEL VERİLERİN ANONİM HALE GETİRİLMESİ</w:t>
      </w:r>
    </w:p>
    <w:p w:rsidR="00916266" w:rsidRPr="00A67F54" w:rsidRDefault="00916266" w:rsidP="00A67F54">
      <w:pPr>
        <w:spacing w:before="0" w:after="0"/>
        <w:rPr>
          <w:rFonts w:ascii="Times New Roman" w:hAnsi="Times New Roman" w:cs="Times New Roman"/>
        </w:rPr>
      </w:pPr>
      <w:r w:rsidRPr="00A67F54">
        <w:rPr>
          <w:rFonts w:ascii="Times New Roman" w:hAnsi="Times New Roman" w:cs="Times New Roman"/>
        </w:rPr>
        <w:lastRenderedPageBreak/>
        <w:t>Kişisel verilerin anonim hale getirilmesi, kişisel verilerin farklı veriler ile eşleştirilse dahi hiçbir surette kimliği belirli veya belirlenebilir bir gerçek kişiyle ilişkilendirilemeye</w:t>
      </w:r>
      <w:r w:rsidR="00343363" w:rsidRPr="00A67F54">
        <w:rPr>
          <w:rFonts w:ascii="Times New Roman" w:hAnsi="Times New Roman" w:cs="Times New Roman"/>
        </w:rPr>
        <w:t>cek hale getirilmesi işlemidir. Kişisel veriler anonim hale getirildiğinde geri döndürme veya eşleştirme yapılsa dahi veri sorumlusu ve verinin aktarıldığı kullanıcılar tarafından kime ait olduğu tespit edilemeyecek ve ilişkilendirilemeyecektir.</w:t>
      </w:r>
    </w:p>
    <w:p w:rsidR="00916266" w:rsidRPr="00A67F54" w:rsidRDefault="00340392" w:rsidP="00A67F54">
      <w:pPr>
        <w:spacing w:before="0" w:after="0"/>
        <w:rPr>
          <w:rFonts w:ascii="Times New Roman" w:hAnsi="Times New Roman" w:cs="Times New Roman"/>
        </w:rPr>
      </w:pPr>
      <w:r w:rsidRPr="00A67F54">
        <w:rPr>
          <w:rFonts w:ascii="Times New Roman" w:hAnsi="Times New Roman" w:cs="Times New Roman"/>
        </w:rPr>
        <w:t>Kişisel verilerin hangi hallerde anonimleştirileceği ve anonimleştirme işlemi için hangi yöntemin seçileceği işlemin özelliklerine göre veri sorumlusu tarafından belirlenir ve bu doğrultuda gerekli olan teknik tedbirler alınır.</w:t>
      </w:r>
    </w:p>
    <w:p w:rsidR="00C24B84" w:rsidRPr="00A67F54" w:rsidRDefault="00340392" w:rsidP="00A67F54">
      <w:pPr>
        <w:spacing w:before="0" w:after="0"/>
        <w:rPr>
          <w:rFonts w:ascii="Times New Roman" w:hAnsi="Times New Roman" w:cs="Times New Roman"/>
        </w:rPr>
      </w:pPr>
      <w:r w:rsidRPr="00A67F54">
        <w:rPr>
          <w:rFonts w:ascii="Times New Roman" w:hAnsi="Times New Roman" w:cs="Times New Roman"/>
        </w:rPr>
        <w:t>Anonimleştirme yöntemi seçilirken; Verinin niteliği, Verinin büyüklüğü, Verinin fiziki ortamlarda bulunma yapısı, Verinin çeşitliliği, Veriden sağlanmak istenen fayda / işleme amacı, Verinin işlenme sıklığı, Verinin aktarılacağı tarafın güvenilirliği, Verinin anonim hale getirilmesi için harcanacak çabanın anlamlı olması, Verinin anonimliğinin bozulması halinde ortaya çıkabilecek zararın büyüklüğü, etki alanı, Verinin dağıtıklık/merkezilik oranı, Kullanıcıların ilgili veriye erişim yetki kontrolü, Anonimliği bozacak bir saldırı kurgulanması ve hayata geçirilmesi için harcayacağı çabanın anlamlı olması ihtimali dikkate alınır.</w:t>
      </w:r>
    </w:p>
    <w:p w:rsidR="00C24B84" w:rsidRPr="00A67F54" w:rsidRDefault="00360F97" w:rsidP="00A67F54">
      <w:pPr>
        <w:spacing w:before="0" w:after="0"/>
        <w:rPr>
          <w:rFonts w:ascii="Times New Roman" w:hAnsi="Times New Roman" w:cs="Times New Roman"/>
        </w:rPr>
      </w:pPr>
      <w:r w:rsidRPr="00A67F54">
        <w:rPr>
          <w:rFonts w:ascii="Times New Roman" w:hAnsi="Times New Roman" w:cs="Times New Roman"/>
        </w:rPr>
        <w:t>İşbu politikanın duyurulması ve y</w:t>
      </w:r>
      <w:r w:rsidR="006B0DA4" w:rsidRPr="00A67F54">
        <w:rPr>
          <w:rFonts w:ascii="Times New Roman" w:hAnsi="Times New Roman" w:cs="Times New Roman"/>
        </w:rPr>
        <w:t>ürütülmesi İnsan Kaynakları Departmanı tarafından gerçekleştirilecektir.</w:t>
      </w:r>
      <w:r w:rsidRPr="00A67F54">
        <w:rPr>
          <w:rFonts w:ascii="Times New Roman" w:hAnsi="Times New Roman" w:cs="Times New Roman"/>
        </w:rPr>
        <w:t xml:space="preserve"> </w:t>
      </w:r>
    </w:p>
    <w:tbl>
      <w:tblPr>
        <w:tblpPr w:leftFromText="141" w:rightFromText="141" w:vertAnchor="text" w:horzAnchor="margin" w:tblpY="1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9"/>
        <w:gridCol w:w="3071"/>
        <w:gridCol w:w="3071"/>
      </w:tblGrid>
      <w:tr w:rsidR="00A67F54" w:rsidRPr="00A67F54" w:rsidTr="00A67F54">
        <w:trPr>
          <w:trHeight w:hRule="exact" w:val="567"/>
        </w:trPr>
        <w:tc>
          <w:tcPr>
            <w:tcW w:w="26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A67F54" w:rsidRPr="00A67F54" w:rsidRDefault="00A67F54" w:rsidP="00A67F54">
            <w:pPr>
              <w:spacing w:before="0" w:after="0"/>
              <w:rPr>
                <w:rFonts w:ascii="Times New Roman" w:hAnsi="Times New Roman" w:cs="Times New Roman"/>
                <w:b/>
                <w:color w:val="FF0000"/>
              </w:rPr>
            </w:pPr>
            <w:r w:rsidRPr="00A67F54">
              <w:rPr>
                <w:rFonts w:ascii="Times New Roman" w:hAnsi="Times New Roman" w:cs="Times New Roman"/>
                <w:b/>
                <w:color w:val="FF0000"/>
              </w:rPr>
              <w:t>Hazırlayan</w:t>
            </w:r>
          </w:p>
        </w:tc>
        <w:tc>
          <w:tcPr>
            <w:tcW w:w="30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A67F54" w:rsidRPr="00A67F54" w:rsidRDefault="00A67F54" w:rsidP="00A67F54">
            <w:pPr>
              <w:spacing w:before="0" w:after="0"/>
              <w:rPr>
                <w:rFonts w:ascii="Times New Roman" w:hAnsi="Times New Roman" w:cs="Times New Roman"/>
                <w:b/>
                <w:color w:val="FF0000"/>
              </w:rPr>
            </w:pPr>
            <w:r w:rsidRPr="00A67F54">
              <w:rPr>
                <w:rFonts w:ascii="Times New Roman" w:hAnsi="Times New Roman" w:cs="Times New Roman"/>
                <w:b/>
                <w:color w:val="FF0000"/>
              </w:rPr>
              <w:t>İnceleyen</w:t>
            </w:r>
          </w:p>
        </w:tc>
        <w:tc>
          <w:tcPr>
            <w:tcW w:w="30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A67F54" w:rsidRPr="00A67F54" w:rsidRDefault="00A67F54" w:rsidP="00A67F54">
            <w:pPr>
              <w:spacing w:before="0" w:after="0"/>
              <w:rPr>
                <w:rFonts w:ascii="Times New Roman" w:hAnsi="Times New Roman" w:cs="Times New Roman"/>
                <w:b/>
                <w:color w:val="FF0000"/>
              </w:rPr>
            </w:pPr>
            <w:r w:rsidRPr="00A67F54">
              <w:rPr>
                <w:rFonts w:ascii="Times New Roman" w:hAnsi="Times New Roman" w:cs="Times New Roman"/>
                <w:b/>
                <w:color w:val="FF0000"/>
              </w:rPr>
              <w:t>Onaylayan</w:t>
            </w:r>
          </w:p>
        </w:tc>
      </w:tr>
    </w:tbl>
    <w:p w:rsidR="00C24B84" w:rsidRPr="00A67F54" w:rsidRDefault="00C24B84" w:rsidP="00A67F54">
      <w:pPr>
        <w:spacing w:before="0" w:after="0"/>
        <w:rPr>
          <w:rFonts w:ascii="Times New Roman" w:hAnsi="Times New Roman" w:cs="Times New Roman"/>
          <w:color w:val="FF0000"/>
        </w:rPr>
      </w:pPr>
    </w:p>
    <w:p w:rsidR="00916266" w:rsidRPr="00A67F54" w:rsidRDefault="00916266" w:rsidP="00A67F54">
      <w:pPr>
        <w:spacing w:before="0" w:after="0"/>
        <w:rPr>
          <w:rFonts w:ascii="Times New Roman" w:hAnsi="Times New Roman" w:cs="Times New Roman"/>
        </w:rPr>
      </w:pPr>
    </w:p>
    <w:tbl>
      <w:tblPr>
        <w:tblStyle w:val="TabloKlavuzu"/>
        <w:tblpPr w:leftFromText="141" w:rightFromText="141" w:vertAnchor="text" w:horzAnchor="margin" w:tblpY="44"/>
        <w:tblW w:w="0" w:type="auto"/>
        <w:tblLook w:val="04A0" w:firstRow="1" w:lastRow="0" w:firstColumn="1" w:lastColumn="0" w:noHBand="0" w:noVBand="1"/>
      </w:tblPr>
      <w:tblGrid>
        <w:gridCol w:w="1136"/>
        <w:gridCol w:w="1417"/>
        <w:gridCol w:w="6231"/>
      </w:tblGrid>
      <w:tr w:rsidR="00A67F54" w:rsidRPr="00A67F54" w:rsidTr="00A67F54">
        <w:trPr>
          <w:trHeight w:hRule="exact" w:val="567"/>
        </w:trPr>
        <w:tc>
          <w:tcPr>
            <w:tcW w:w="8784" w:type="dxa"/>
            <w:gridSpan w:val="3"/>
            <w:shd w:val="clear" w:color="auto" w:fill="DEEAF6" w:themeFill="accent1" w:themeFillTint="33"/>
            <w:vAlign w:val="center"/>
          </w:tcPr>
          <w:p w:rsidR="00A67F54" w:rsidRPr="00A67F54" w:rsidRDefault="00A67F54" w:rsidP="00A67F54">
            <w:pPr>
              <w:spacing w:line="360" w:lineRule="auto"/>
              <w:jc w:val="both"/>
              <w:rPr>
                <w:rFonts w:ascii="Times New Roman" w:hAnsi="Times New Roman" w:cs="Times New Roman"/>
                <w:b/>
                <w:color w:val="FF0000"/>
              </w:rPr>
            </w:pPr>
            <w:r w:rsidRPr="00A67F54">
              <w:rPr>
                <w:rFonts w:ascii="Times New Roman" w:hAnsi="Times New Roman" w:cs="Times New Roman"/>
                <w:b/>
                <w:color w:val="FF0000"/>
              </w:rPr>
              <w:t>DÖKÜMAN TARİHÇESİ</w:t>
            </w:r>
          </w:p>
        </w:tc>
      </w:tr>
      <w:tr w:rsidR="00A67F54" w:rsidRPr="00A67F54" w:rsidTr="00A67F54">
        <w:trPr>
          <w:trHeight w:hRule="exact" w:val="567"/>
        </w:trPr>
        <w:tc>
          <w:tcPr>
            <w:tcW w:w="1136" w:type="dxa"/>
            <w:shd w:val="clear" w:color="auto" w:fill="DEEAF6" w:themeFill="accent1" w:themeFillTint="33"/>
            <w:vAlign w:val="center"/>
          </w:tcPr>
          <w:p w:rsidR="00A67F54" w:rsidRPr="00A67F54" w:rsidRDefault="00A67F54" w:rsidP="00A67F54">
            <w:pPr>
              <w:spacing w:line="360" w:lineRule="auto"/>
              <w:jc w:val="both"/>
              <w:rPr>
                <w:rFonts w:ascii="Times New Roman" w:hAnsi="Times New Roman" w:cs="Times New Roman"/>
                <w:b/>
                <w:color w:val="FF0000"/>
              </w:rPr>
            </w:pPr>
            <w:r w:rsidRPr="00A67F54">
              <w:rPr>
                <w:rFonts w:ascii="Times New Roman" w:hAnsi="Times New Roman" w:cs="Times New Roman"/>
                <w:b/>
                <w:color w:val="FF0000"/>
              </w:rPr>
              <w:t>Versiyon</w:t>
            </w:r>
          </w:p>
        </w:tc>
        <w:tc>
          <w:tcPr>
            <w:tcW w:w="1417" w:type="dxa"/>
            <w:shd w:val="clear" w:color="auto" w:fill="DEEAF6" w:themeFill="accent1" w:themeFillTint="33"/>
            <w:vAlign w:val="center"/>
          </w:tcPr>
          <w:p w:rsidR="00A67F54" w:rsidRPr="00A67F54" w:rsidRDefault="00A67F54" w:rsidP="00A67F54">
            <w:pPr>
              <w:spacing w:line="360" w:lineRule="auto"/>
              <w:jc w:val="both"/>
              <w:rPr>
                <w:rFonts w:ascii="Times New Roman" w:hAnsi="Times New Roman" w:cs="Times New Roman"/>
                <w:b/>
                <w:color w:val="FF0000"/>
              </w:rPr>
            </w:pPr>
            <w:r w:rsidRPr="00A67F54">
              <w:rPr>
                <w:rFonts w:ascii="Times New Roman" w:hAnsi="Times New Roman" w:cs="Times New Roman"/>
                <w:b/>
                <w:color w:val="FF0000"/>
              </w:rPr>
              <w:t>Yayın Tarihi</w:t>
            </w:r>
          </w:p>
        </w:tc>
        <w:tc>
          <w:tcPr>
            <w:tcW w:w="6231" w:type="dxa"/>
            <w:shd w:val="clear" w:color="auto" w:fill="DEEAF6" w:themeFill="accent1" w:themeFillTint="33"/>
            <w:vAlign w:val="center"/>
          </w:tcPr>
          <w:p w:rsidR="00A67F54" w:rsidRPr="00A67F54" w:rsidRDefault="00A67F54" w:rsidP="00A67F54">
            <w:pPr>
              <w:spacing w:line="360" w:lineRule="auto"/>
              <w:jc w:val="both"/>
              <w:rPr>
                <w:rFonts w:ascii="Times New Roman" w:hAnsi="Times New Roman" w:cs="Times New Roman"/>
                <w:b/>
                <w:color w:val="FF0000"/>
              </w:rPr>
            </w:pPr>
            <w:r w:rsidRPr="00A67F54">
              <w:rPr>
                <w:rFonts w:ascii="Times New Roman" w:hAnsi="Times New Roman" w:cs="Times New Roman"/>
                <w:b/>
                <w:color w:val="FF0000"/>
              </w:rPr>
              <w:t>Değişikliğin Tanımı</w:t>
            </w:r>
          </w:p>
        </w:tc>
      </w:tr>
      <w:tr w:rsidR="00A67F54" w:rsidRPr="00A67F54" w:rsidTr="00A67F54">
        <w:trPr>
          <w:trHeight w:hRule="exact" w:val="567"/>
        </w:trPr>
        <w:tc>
          <w:tcPr>
            <w:tcW w:w="1136" w:type="dxa"/>
            <w:vAlign w:val="center"/>
          </w:tcPr>
          <w:p w:rsidR="00A67F54" w:rsidRPr="00A67F54" w:rsidRDefault="00A67F54" w:rsidP="00A67F54">
            <w:pPr>
              <w:spacing w:line="360" w:lineRule="auto"/>
              <w:jc w:val="both"/>
              <w:rPr>
                <w:rFonts w:ascii="Times New Roman" w:hAnsi="Times New Roman" w:cs="Times New Roman"/>
                <w:color w:val="FF0000"/>
              </w:rPr>
            </w:pPr>
          </w:p>
        </w:tc>
        <w:tc>
          <w:tcPr>
            <w:tcW w:w="1417" w:type="dxa"/>
            <w:vAlign w:val="center"/>
          </w:tcPr>
          <w:p w:rsidR="00A67F54" w:rsidRPr="00A67F54" w:rsidRDefault="00A67F54" w:rsidP="00A67F54">
            <w:pPr>
              <w:spacing w:line="360" w:lineRule="auto"/>
              <w:jc w:val="both"/>
              <w:rPr>
                <w:rFonts w:ascii="Times New Roman" w:hAnsi="Times New Roman" w:cs="Times New Roman"/>
                <w:color w:val="FF0000"/>
              </w:rPr>
            </w:pPr>
          </w:p>
        </w:tc>
        <w:tc>
          <w:tcPr>
            <w:tcW w:w="6231" w:type="dxa"/>
            <w:vAlign w:val="center"/>
          </w:tcPr>
          <w:p w:rsidR="00A67F54" w:rsidRPr="00A67F54" w:rsidRDefault="00A67F54" w:rsidP="00A67F54">
            <w:pPr>
              <w:spacing w:line="360" w:lineRule="auto"/>
              <w:jc w:val="both"/>
              <w:rPr>
                <w:rFonts w:ascii="Times New Roman" w:hAnsi="Times New Roman" w:cs="Times New Roman"/>
                <w:color w:val="FF0000"/>
              </w:rPr>
            </w:pPr>
          </w:p>
        </w:tc>
      </w:tr>
      <w:tr w:rsidR="00A67F54" w:rsidRPr="00A67F54" w:rsidTr="00A67F54">
        <w:trPr>
          <w:trHeight w:hRule="exact" w:val="567"/>
        </w:trPr>
        <w:tc>
          <w:tcPr>
            <w:tcW w:w="1136" w:type="dxa"/>
            <w:vAlign w:val="center"/>
          </w:tcPr>
          <w:p w:rsidR="00A67F54" w:rsidRPr="00A67F54" w:rsidRDefault="00A67F54" w:rsidP="00A67F54">
            <w:pPr>
              <w:spacing w:line="360" w:lineRule="auto"/>
              <w:jc w:val="both"/>
              <w:rPr>
                <w:rFonts w:ascii="Times New Roman" w:hAnsi="Times New Roman" w:cs="Times New Roman"/>
                <w:color w:val="FF0000"/>
              </w:rPr>
            </w:pPr>
          </w:p>
        </w:tc>
        <w:tc>
          <w:tcPr>
            <w:tcW w:w="1417" w:type="dxa"/>
            <w:vAlign w:val="center"/>
          </w:tcPr>
          <w:p w:rsidR="00A67F54" w:rsidRPr="00A67F54" w:rsidRDefault="00A67F54" w:rsidP="00A67F54">
            <w:pPr>
              <w:spacing w:line="360" w:lineRule="auto"/>
              <w:jc w:val="both"/>
              <w:rPr>
                <w:rFonts w:ascii="Times New Roman" w:hAnsi="Times New Roman" w:cs="Times New Roman"/>
                <w:color w:val="FF0000"/>
              </w:rPr>
            </w:pPr>
          </w:p>
        </w:tc>
        <w:tc>
          <w:tcPr>
            <w:tcW w:w="6231" w:type="dxa"/>
            <w:vAlign w:val="center"/>
          </w:tcPr>
          <w:p w:rsidR="00A67F54" w:rsidRPr="00A67F54" w:rsidRDefault="00A67F54" w:rsidP="00A67F54">
            <w:pPr>
              <w:spacing w:line="360" w:lineRule="auto"/>
              <w:jc w:val="both"/>
              <w:rPr>
                <w:rFonts w:ascii="Times New Roman" w:hAnsi="Times New Roman" w:cs="Times New Roman"/>
                <w:color w:val="FF0000"/>
              </w:rPr>
            </w:pPr>
          </w:p>
        </w:tc>
      </w:tr>
    </w:tbl>
    <w:p w:rsidR="00A67F54" w:rsidRDefault="00A67F54">
      <w:pPr>
        <w:spacing w:before="0" w:after="0"/>
        <w:rPr>
          <w:rFonts w:ascii="Times New Roman" w:hAnsi="Times New Roman" w:cs="Times New Roman"/>
        </w:rPr>
      </w:pPr>
    </w:p>
    <w:p w:rsidR="00A67F54" w:rsidRDefault="00A67F54">
      <w:pPr>
        <w:spacing w:before="0" w:after="0"/>
        <w:rPr>
          <w:rFonts w:ascii="Times New Roman" w:hAnsi="Times New Roman" w:cs="Times New Roman"/>
        </w:rPr>
      </w:pPr>
    </w:p>
    <w:p w:rsidR="00A67F54" w:rsidRDefault="00A67F54">
      <w:pPr>
        <w:spacing w:before="0" w:after="0"/>
        <w:rPr>
          <w:rFonts w:ascii="Times New Roman" w:hAnsi="Times New Roman" w:cs="Times New Roman"/>
        </w:rPr>
      </w:pPr>
    </w:p>
    <w:p w:rsidR="00A67F54" w:rsidRDefault="00A67F54">
      <w:pPr>
        <w:spacing w:before="0" w:after="0"/>
        <w:rPr>
          <w:rFonts w:ascii="Times New Roman" w:hAnsi="Times New Roman" w:cs="Times New Roman"/>
        </w:rPr>
      </w:pPr>
    </w:p>
    <w:p w:rsidR="00A67F54" w:rsidRDefault="00A67F54">
      <w:pPr>
        <w:spacing w:before="0" w:after="0"/>
        <w:rPr>
          <w:rFonts w:ascii="Times New Roman" w:hAnsi="Times New Roman" w:cs="Times New Roman"/>
        </w:rPr>
      </w:pPr>
    </w:p>
    <w:p w:rsidR="00A67F54" w:rsidRDefault="00A67F54">
      <w:pPr>
        <w:spacing w:before="0" w:after="0"/>
        <w:rPr>
          <w:rFonts w:ascii="Times New Roman" w:hAnsi="Times New Roman" w:cs="Times New Roman"/>
        </w:rPr>
      </w:pPr>
    </w:p>
    <w:p w:rsidR="00A67F54" w:rsidRPr="00A67F54" w:rsidRDefault="00A67F54">
      <w:pPr>
        <w:spacing w:before="0" w:after="0"/>
        <w:rPr>
          <w:rFonts w:ascii="Times New Roman" w:hAnsi="Times New Roman" w:cs="Times New Roman"/>
        </w:rPr>
      </w:pPr>
    </w:p>
    <w:sectPr w:rsidR="00A67F54" w:rsidRPr="00A67F54" w:rsidSect="00632F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EE" w:rsidRDefault="00904DEE" w:rsidP="00E069C2">
      <w:pPr>
        <w:spacing w:before="0" w:after="0" w:line="240" w:lineRule="auto"/>
      </w:pPr>
      <w:r>
        <w:separator/>
      </w:r>
    </w:p>
  </w:endnote>
  <w:endnote w:type="continuationSeparator" w:id="0">
    <w:p w:rsidR="00904DEE" w:rsidRDefault="00904DEE" w:rsidP="00E069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202"/>
      <w:docPartObj>
        <w:docPartGallery w:val="Page Numbers (Bottom of Page)"/>
        <w:docPartUnique/>
      </w:docPartObj>
    </w:sdtPr>
    <w:sdtEndPr/>
    <w:sdtContent>
      <w:p w:rsidR="00360F97" w:rsidRDefault="00D21323">
        <w:pPr>
          <w:pStyle w:val="AltBilgi"/>
          <w:jc w:val="right"/>
        </w:pPr>
        <w:r>
          <w:fldChar w:fldCharType="begin"/>
        </w:r>
        <w:r>
          <w:instrText xml:space="preserve"> PAGE   \* MERGEFORMAT </w:instrText>
        </w:r>
        <w:r>
          <w:fldChar w:fldCharType="separate"/>
        </w:r>
        <w:r w:rsidR="005974EC">
          <w:rPr>
            <w:noProof/>
          </w:rPr>
          <w:t>5</w:t>
        </w:r>
        <w:r>
          <w:rPr>
            <w:noProof/>
          </w:rPr>
          <w:fldChar w:fldCharType="end"/>
        </w:r>
      </w:p>
    </w:sdtContent>
  </w:sdt>
  <w:p w:rsidR="00360F97" w:rsidRDefault="00360F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EE" w:rsidRDefault="00904DEE" w:rsidP="00E069C2">
      <w:pPr>
        <w:spacing w:before="0" w:after="0" w:line="240" w:lineRule="auto"/>
      </w:pPr>
      <w:r>
        <w:separator/>
      </w:r>
    </w:p>
  </w:footnote>
  <w:footnote w:type="continuationSeparator" w:id="0">
    <w:p w:rsidR="00904DEE" w:rsidRDefault="00904DEE" w:rsidP="00E069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72" w:rsidRPr="004A210F" w:rsidRDefault="007608F6">
    <w:pPr>
      <w:pStyle w:val="stBilgi"/>
      <w:rPr>
        <w:rFonts w:ascii="Tahoma" w:hAnsi="Tahoma" w:cs="Tahoma"/>
        <w:sz w:val="20"/>
      </w:rPr>
    </w:pPr>
    <w:r>
      <w:rPr>
        <w:rFonts w:ascii="Times New Roman" w:hAnsi="Times New Roman" w:cs="Times New Roman"/>
      </w:rPr>
      <w:t xml:space="preserve">Alsancak </w:t>
    </w:r>
    <w:proofErr w:type="spellStart"/>
    <w:r>
      <w:rPr>
        <w:rFonts w:ascii="Times New Roman" w:hAnsi="Times New Roman" w:cs="Times New Roman"/>
      </w:rPr>
      <w:t>Bilrad</w:t>
    </w:r>
    <w:proofErr w:type="spellEnd"/>
    <w:r>
      <w:rPr>
        <w:rFonts w:ascii="Times New Roman" w:hAnsi="Times New Roman" w:cs="Times New Roman"/>
      </w:rPr>
      <w:t xml:space="preserve"> </w:t>
    </w:r>
    <w:proofErr w:type="spellStart"/>
    <w:r>
      <w:rPr>
        <w:rFonts w:ascii="Times New Roman" w:hAnsi="Times New Roman" w:cs="Times New Roman"/>
      </w:rPr>
      <w:t>Emar</w:t>
    </w:r>
    <w:proofErr w:type="spellEnd"/>
    <w:r>
      <w:rPr>
        <w:rFonts w:ascii="Times New Roman" w:hAnsi="Times New Roman" w:cs="Times New Roman"/>
      </w:rPr>
      <w:t xml:space="preserve"> Özel Sağlık </w:t>
    </w:r>
    <w:proofErr w:type="spellStart"/>
    <w:r>
      <w:rPr>
        <w:rFonts w:ascii="Times New Roman" w:hAnsi="Times New Roman" w:cs="Times New Roman"/>
      </w:rPr>
      <w:t>Hizm</w:t>
    </w:r>
    <w:proofErr w:type="spellEnd"/>
    <w:r>
      <w:rPr>
        <w:rFonts w:ascii="Times New Roman" w:hAnsi="Times New Roman" w:cs="Times New Roman"/>
      </w:rPr>
      <w:t xml:space="preserve">. Tic. Ltd. Şti.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13D"/>
    <w:multiLevelType w:val="hybridMultilevel"/>
    <w:tmpl w:val="25B85B4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2E777D"/>
    <w:multiLevelType w:val="hybridMultilevel"/>
    <w:tmpl w:val="73FAC5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A4719D"/>
    <w:multiLevelType w:val="hybridMultilevel"/>
    <w:tmpl w:val="F072DD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015477"/>
    <w:multiLevelType w:val="hybridMultilevel"/>
    <w:tmpl w:val="55D4F908"/>
    <w:lvl w:ilvl="0" w:tplc="AAEE0F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721CCA"/>
    <w:multiLevelType w:val="hybridMultilevel"/>
    <w:tmpl w:val="F0689052"/>
    <w:lvl w:ilvl="0" w:tplc="17545D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D24CD8"/>
    <w:multiLevelType w:val="hybridMultilevel"/>
    <w:tmpl w:val="4B682EEC"/>
    <w:lvl w:ilvl="0" w:tplc="60C4CF7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53221B"/>
    <w:multiLevelType w:val="hybridMultilevel"/>
    <w:tmpl w:val="4F4C9116"/>
    <w:lvl w:ilvl="0" w:tplc="60C4CF7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C2"/>
    <w:rsid w:val="000E0134"/>
    <w:rsid w:val="000E1F07"/>
    <w:rsid w:val="00125983"/>
    <w:rsid w:val="00127E22"/>
    <w:rsid w:val="001C236A"/>
    <w:rsid w:val="00274C80"/>
    <w:rsid w:val="002A053B"/>
    <w:rsid w:val="002F3CCD"/>
    <w:rsid w:val="00340392"/>
    <w:rsid w:val="00343363"/>
    <w:rsid w:val="003515DD"/>
    <w:rsid w:val="00360F97"/>
    <w:rsid w:val="003D0C61"/>
    <w:rsid w:val="003D1B61"/>
    <w:rsid w:val="00475262"/>
    <w:rsid w:val="004A210F"/>
    <w:rsid w:val="004E1790"/>
    <w:rsid w:val="00521226"/>
    <w:rsid w:val="00582671"/>
    <w:rsid w:val="005974EC"/>
    <w:rsid w:val="00632F4E"/>
    <w:rsid w:val="006434F5"/>
    <w:rsid w:val="006B0DA4"/>
    <w:rsid w:val="007608F6"/>
    <w:rsid w:val="00771103"/>
    <w:rsid w:val="007F2372"/>
    <w:rsid w:val="008B4A62"/>
    <w:rsid w:val="008F5F44"/>
    <w:rsid w:val="00900E8D"/>
    <w:rsid w:val="00904DEE"/>
    <w:rsid w:val="00916266"/>
    <w:rsid w:val="009909C0"/>
    <w:rsid w:val="00A67F54"/>
    <w:rsid w:val="00A83065"/>
    <w:rsid w:val="00AF7282"/>
    <w:rsid w:val="00B63F34"/>
    <w:rsid w:val="00BB0BE3"/>
    <w:rsid w:val="00BD56AE"/>
    <w:rsid w:val="00C24B84"/>
    <w:rsid w:val="00C80E32"/>
    <w:rsid w:val="00D21323"/>
    <w:rsid w:val="00E069C2"/>
    <w:rsid w:val="00E9570F"/>
    <w:rsid w:val="00F27D41"/>
    <w:rsid w:val="00FC54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F9422"/>
  <w15:docId w15:val="{FD043AD8-F4FA-4263-8806-14BD0AC7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F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69C2"/>
    <w:pPr>
      <w:ind w:left="720"/>
      <w:contextualSpacing/>
    </w:pPr>
  </w:style>
  <w:style w:type="paragraph" w:styleId="stBilgi">
    <w:name w:val="header"/>
    <w:basedOn w:val="Normal"/>
    <w:link w:val="stBilgiChar"/>
    <w:uiPriority w:val="99"/>
    <w:unhideWhenUsed/>
    <w:rsid w:val="00E069C2"/>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E069C2"/>
  </w:style>
  <w:style w:type="paragraph" w:styleId="AltBilgi">
    <w:name w:val="footer"/>
    <w:basedOn w:val="Normal"/>
    <w:link w:val="AltBilgiChar"/>
    <w:uiPriority w:val="99"/>
    <w:unhideWhenUsed/>
    <w:rsid w:val="00E069C2"/>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E069C2"/>
  </w:style>
  <w:style w:type="table" w:styleId="TabloKlavuzu">
    <w:name w:val="Table Grid"/>
    <w:basedOn w:val="NormalTablo"/>
    <w:uiPriority w:val="59"/>
    <w:rsid w:val="00C24B84"/>
    <w:pPr>
      <w:spacing w:before="0" w:after="0" w:line="240" w:lineRule="auto"/>
      <w:jc w:val="left"/>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3D1B61"/>
    <w:rPr>
      <w:sz w:val="16"/>
      <w:szCs w:val="16"/>
    </w:rPr>
  </w:style>
  <w:style w:type="paragraph" w:styleId="AklamaMetni">
    <w:name w:val="annotation text"/>
    <w:basedOn w:val="Normal"/>
    <w:link w:val="AklamaMetniChar"/>
    <w:uiPriority w:val="99"/>
    <w:semiHidden/>
    <w:unhideWhenUsed/>
    <w:rsid w:val="003D1B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D1B61"/>
    <w:rPr>
      <w:sz w:val="20"/>
      <w:szCs w:val="20"/>
    </w:rPr>
  </w:style>
  <w:style w:type="paragraph" w:styleId="AklamaKonusu">
    <w:name w:val="annotation subject"/>
    <w:basedOn w:val="AklamaMetni"/>
    <w:next w:val="AklamaMetni"/>
    <w:link w:val="AklamaKonusuChar"/>
    <w:uiPriority w:val="99"/>
    <w:semiHidden/>
    <w:unhideWhenUsed/>
    <w:rsid w:val="003D1B61"/>
    <w:rPr>
      <w:b/>
      <w:bCs/>
    </w:rPr>
  </w:style>
  <w:style w:type="character" w:customStyle="1" w:styleId="AklamaKonusuChar">
    <w:name w:val="Açıklama Konusu Char"/>
    <w:basedOn w:val="AklamaMetniChar"/>
    <w:link w:val="AklamaKonusu"/>
    <w:uiPriority w:val="99"/>
    <w:semiHidden/>
    <w:rsid w:val="003D1B61"/>
    <w:rPr>
      <w:b/>
      <w:bCs/>
      <w:sz w:val="20"/>
      <w:szCs w:val="20"/>
    </w:rPr>
  </w:style>
  <w:style w:type="paragraph" w:styleId="Dzeltme">
    <w:name w:val="Revision"/>
    <w:hidden/>
    <w:uiPriority w:val="99"/>
    <w:semiHidden/>
    <w:rsid w:val="003D1B61"/>
    <w:pPr>
      <w:spacing w:before="0" w:after="0" w:line="240" w:lineRule="auto"/>
      <w:jc w:val="left"/>
    </w:pPr>
  </w:style>
  <w:style w:type="paragraph" w:styleId="BalonMetni">
    <w:name w:val="Balloon Text"/>
    <w:basedOn w:val="Normal"/>
    <w:link w:val="BalonMetniChar"/>
    <w:uiPriority w:val="99"/>
    <w:semiHidden/>
    <w:unhideWhenUsed/>
    <w:rsid w:val="003D1B61"/>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1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dc:creator>
  <cp:lastModifiedBy>Aysegul Dogan</cp:lastModifiedBy>
  <cp:revision>2</cp:revision>
  <dcterms:created xsi:type="dcterms:W3CDTF">2020-01-10T17:10:00Z</dcterms:created>
  <dcterms:modified xsi:type="dcterms:W3CDTF">2020-01-10T17:10:00Z</dcterms:modified>
</cp:coreProperties>
</file>